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6F21C" w14:textId="77777777" w:rsidR="00EC5DA8" w:rsidRDefault="00E7701E" w:rsidP="00E7701E">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County Councillor for Necton and Launditch</w:t>
      </w:r>
    </w:p>
    <w:p w14:paraId="3624712D" w14:textId="759DADEC" w:rsidR="00E7701E" w:rsidRDefault="00E7701E" w:rsidP="00E7701E">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Report July 2020</w:t>
      </w:r>
    </w:p>
    <w:p w14:paraId="2F16A21E" w14:textId="77777777" w:rsidR="00E7701E" w:rsidRDefault="00E7701E" w:rsidP="00E7701E">
      <w:pPr>
        <w:rPr>
          <w:rFonts w:ascii="Times New Roman" w:hAnsi="Times New Roman" w:cs="Times New Roman"/>
          <w:sz w:val="28"/>
          <w:szCs w:val="28"/>
        </w:rPr>
      </w:pPr>
      <w:r>
        <w:rPr>
          <w:rFonts w:ascii="Times New Roman" w:hAnsi="Times New Roman" w:cs="Times New Roman"/>
          <w:sz w:val="28"/>
          <w:szCs w:val="28"/>
        </w:rPr>
        <w:t xml:space="preserve">Norfolk Fire and Rescue Service (NRFS) have received new equipment to the tune of £1.44m as part an investment by NCC in technology and equipment.  In </w:t>
      </w:r>
      <w:r w:rsidR="002E1FE3">
        <w:rPr>
          <w:rFonts w:ascii="Times New Roman" w:hAnsi="Times New Roman" w:cs="Times New Roman"/>
          <w:sz w:val="28"/>
          <w:szCs w:val="28"/>
        </w:rPr>
        <w:t>addition,</w:t>
      </w:r>
      <w:r>
        <w:rPr>
          <w:rFonts w:ascii="Times New Roman" w:hAnsi="Times New Roman" w:cs="Times New Roman"/>
          <w:sz w:val="28"/>
          <w:szCs w:val="28"/>
        </w:rPr>
        <w:t xml:space="preserve"> 5 new tactical response vehicles (smaller fire appliances with </w:t>
      </w:r>
      <w:r w:rsidR="00B9782B">
        <w:rPr>
          <w:rFonts w:ascii="Times New Roman" w:hAnsi="Times New Roman" w:cs="Times New Roman"/>
          <w:sz w:val="28"/>
          <w:szCs w:val="28"/>
        </w:rPr>
        <w:t>4-wheel</w:t>
      </w:r>
      <w:r>
        <w:rPr>
          <w:rFonts w:ascii="Times New Roman" w:hAnsi="Times New Roman" w:cs="Times New Roman"/>
          <w:sz w:val="28"/>
          <w:szCs w:val="28"/>
        </w:rPr>
        <w:t xml:space="preserve"> drive) will be put into service this month.  This will enhance NFRS’s capability </w:t>
      </w:r>
      <w:r w:rsidR="002E1FE3">
        <w:rPr>
          <w:rFonts w:ascii="Times New Roman" w:hAnsi="Times New Roman" w:cs="Times New Roman"/>
          <w:sz w:val="28"/>
          <w:szCs w:val="28"/>
        </w:rPr>
        <w:t>in extreme weather conditions and at difficult to reach locations.  The total cost of these vehicles, including purchase cost and fitting them with specialist equipment, is £187k.</w:t>
      </w:r>
    </w:p>
    <w:p w14:paraId="1256196A" w14:textId="77777777" w:rsidR="00B9782B" w:rsidRDefault="002E1FE3" w:rsidP="00E7701E">
      <w:pPr>
        <w:rPr>
          <w:rFonts w:ascii="Times New Roman" w:hAnsi="Times New Roman" w:cs="Times New Roman"/>
          <w:sz w:val="28"/>
          <w:szCs w:val="28"/>
        </w:rPr>
      </w:pPr>
      <w:r>
        <w:rPr>
          <w:rFonts w:ascii="Times New Roman" w:hAnsi="Times New Roman" w:cs="Times New Roman"/>
          <w:sz w:val="28"/>
          <w:szCs w:val="28"/>
        </w:rPr>
        <w:t>On the 6</w:t>
      </w:r>
      <w:r w:rsidRPr="002E1FE3">
        <w:rPr>
          <w:rFonts w:ascii="Times New Roman" w:hAnsi="Times New Roman" w:cs="Times New Roman"/>
          <w:sz w:val="28"/>
          <w:szCs w:val="28"/>
          <w:vertAlign w:val="superscript"/>
        </w:rPr>
        <w:t>th</w:t>
      </w:r>
      <w:r>
        <w:rPr>
          <w:rFonts w:ascii="Times New Roman" w:hAnsi="Times New Roman" w:cs="Times New Roman"/>
          <w:sz w:val="28"/>
          <w:szCs w:val="28"/>
        </w:rPr>
        <w:t xml:space="preserve"> July NCC Cabinet was given a summary of the forecast financial position for 2020-21 at March 2021.  The revenue budget is forecast </w:t>
      </w:r>
      <w:r w:rsidR="00B9782B">
        <w:rPr>
          <w:rFonts w:ascii="Times New Roman" w:hAnsi="Times New Roman" w:cs="Times New Roman"/>
          <w:sz w:val="28"/>
          <w:szCs w:val="28"/>
        </w:rPr>
        <w:t>to be</w:t>
      </w:r>
      <w:r>
        <w:rPr>
          <w:rFonts w:ascii="Times New Roman" w:hAnsi="Times New Roman" w:cs="Times New Roman"/>
          <w:sz w:val="28"/>
          <w:szCs w:val="28"/>
        </w:rPr>
        <w:t xml:space="preserve"> </w:t>
      </w:r>
      <w:r w:rsidR="00B9782B">
        <w:rPr>
          <w:rFonts w:ascii="Times New Roman" w:hAnsi="Times New Roman" w:cs="Times New Roman"/>
          <w:sz w:val="28"/>
          <w:szCs w:val="28"/>
        </w:rPr>
        <w:t xml:space="preserve">£15.8m overspent mainly due to pressures from NCC’s necessary response to the Covid-19 pandemic.  </w:t>
      </w:r>
    </w:p>
    <w:p w14:paraId="0C19BA0C" w14:textId="4C6E2E35" w:rsidR="005302D3" w:rsidRDefault="00B9782B" w:rsidP="00E7701E">
      <w:pPr>
        <w:rPr>
          <w:rFonts w:ascii="Times New Roman" w:hAnsi="Times New Roman" w:cs="Times New Roman"/>
          <w:sz w:val="28"/>
          <w:szCs w:val="28"/>
        </w:rPr>
      </w:pPr>
      <w:r>
        <w:rPr>
          <w:rFonts w:ascii="Times New Roman" w:hAnsi="Times New Roman" w:cs="Times New Roman"/>
          <w:sz w:val="28"/>
          <w:szCs w:val="28"/>
        </w:rPr>
        <w:t xml:space="preserve">The summer highway improvement programme is well under way.  Work on surface dressing and resurfacing is being carried out by teams observing social distancing measures which have been put in place to protect the workforce from Covid-19.  The second cut of highway verges has just started </w:t>
      </w:r>
      <w:r w:rsidR="005302D3">
        <w:rPr>
          <w:rFonts w:ascii="Times New Roman" w:hAnsi="Times New Roman" w:cs="Times New Roman"/>
          <w:sz w:val="28"/>
          <w:szCs w:val="28"/>
        </w:rPr>
        <w:t>and should be completed by August.</w:t>
      </w:r>
      <w:r w:rsidR="00087ED2">
        <w:rPr>
          <w:rFonts w:ascii="Times New Roman" w:hAnsi="Times New Roman" w:cs="Times New Roman"/>
          <w:sz w:val="28"/>
          <w:szCs w:val="28"/>
        </w:rPr>
        <w:t xml:space="preserve">  NCC has been allocated an additional £22m from the government “pothole fund” which will lead to accelerated improvement to the </w:t>
      </w:r>
      <w:proofErr w:type="gramStart"/>
      <w:r w:rsidR="00087ED2">
        <w:rPr>
          <w:rFonts w:ascii="Times New Roman" w:hAnsi="Times New Roman" w:cs="Times New Roman"/>
          <w:sz w:val="28"/>
          <w:szCs w:val="28"/>
        </w:rPr>
        <w:t>counties</w:t>
      </w:r>
      <w:proofErr w:type="gramEnd"/>
      <w:r w:rsidR="00087ED2">
        <w:rPr>
          <w:rFonts w:ascii="Times New Roman" w:hAnsi="Times New Roman" w:cs="Times New Roman"/>
          <w:sz w:val="28"/>
          <w:szCs w:val="28"/>
        </w:rPr>
        <w:t xml:space="preserve"> road over the next few years.</w:t>
      </w:r>
    </w:p>
    <w:p w14:paraId="0D1DBDC6" w14:textId="249C1E27" w:rsidR="00114DE9" w:rsidRDefault="00114DE9" w:rsidP="00E7701E">
      <w:pPr>
        <w:rPr>
          <w:rFonts w:ascii="Times New Roman" w:hAnsi="Times New Roman" w:cs="Times New Roman"/>
          <w:sz w:val="28"/>
          <w:szCs w:val="28"/>
        </w:rPr>
      </w:pPr>
      <w:r>
        <w:rPr>
          <w:rFonts w:ascii="Times New Roman" w:hAnsi="Times New Roman" w:cs="Times New Roman"/>
          <w:sz w:val="28"/>
          <w:szCs w:val="28"/>
        </w:rPr>
        <w:t xml:space="preserve">As part of the </w:t>
      </w:r>
      <w:proofErr w:type="spellStart"/>
      <w:r>
        <w:rPr>
          <w:rFonts w:ascii="Times New Roman" w:hAnsi="Times New Roman" w:cs="Times New Roman"/>
          <w:sz w:val="28"/>
          <w:szCs w:val="28"/>
        </w:rPr>
        <w:t>governments</w:t>
      </w:r>
      <w:proofErr w:type="spellEnd"/>
      <w:r>
        <w:rPr>
          <w:rFonts w:ascii="Times New Roman" w:hAnsi="Times New Roman" w:cs="Times New Roman"/>
          <w:sz w:val="28"/>
          <w:szCs w:val="28"/>
        </w:rPr>
        <w:t xml:space="preserve"> plan to control future local outbreaks of Covid-19 all local authorities </w:t>
      </w:r>
      <w:r w:rsidR="00C54219">
        <w:rPr>
          <w:rFonts w:ascii="Times New Roman" w:hAnsi="Times New Roman" w:cs="Times New Roman"/>
          <w:sz w:val="28"/>
          <w:szCs w:val="28"/>
        </w:rPr>
        <w:t xml:space="preserve">have been instructed to have a Local Outbreak Control Plan in place.  NCC have </w:t>
      </w:r>
      <w:proofErr w:type="spellStart"/>
      <w:r w:rsidR="00C54219">
        <w:rPr>
          <w:rFonts w:ascii="Times New Roman" w:hAnsi="Times New Roman" w:cs="Times New Roman"/>
          <w:sz w:val="28"/>
          <w:szCs w:val="28"/>
        </w:rPr>
        <w:t>ben</w:t>
      </w:r>
      <w:proofErr w:type="spellEnd"/>
      <w:r w:rsidR="00C54219">
        <w:rPr>
          <w:rFonts w:ascii="Times New Roman" w:hAnsi="Times New Roman" w:cs="Times New Roman"/>
          <w:sz w:val="28"/>
          <w:szCs w:val="28"/>
        </w:rPr>
        <w:t xml:space="preserve"> allocated £3.7m from the Local Authority Test and Trace Service Support Grant to support the additional public health capacity to implement plans and run the scheme in Norfolk.  </w:t>
      </w:r>
      <w:r w:rsidR="00DC080E">
        <w:rPr>
          <w:rFonts w:ascii="Times New Roman" w:hAnsi="Times New Roman" w:cs="Times New Roman"/>
          <w:sz w:val="28"/>
          <w:szCs w:val="28"/>
        </w:rPr>
        <w:t>T</w:t>
      </w:r>
      <w:r w:rsidR="00C54219">
        <w:rPr>
          <w:rFonts w:ascii="Times New Roman" w:hAnsi="Times New Roman" w:cs="Times New Roman"/>
          <w:sz w:val="28"/>
          <w:szCs w:val="28"/>
        </w:rPr>
        <w:t>he plan will set out how NCC will work with partners to prevent local outbreaks and how real time data from the NHS Test and Trace system and local intelligence to identify emerging recurrence of Covid-19</w:t>
      </w:r>
      <w:r w:rsidR="00DC080E">
        <w:rPr>
          <w:rFonts w:ascii="Times New Roman" w:hAnsi="Times New Roman" w:cs="Times New Roman"/>
          <w:sz w:val="28"/>
          <w:szCs w:val="28"/>
        </w:rPr>
        <w:t>.</w:t>
      </w:r>
    </w:p>
    <w:p w14:paraId="771B3F14" w14:textId="39EF8EA8" w:rsidR="00DC080E" w:rsidRDefault="00DC080E" w:rsidP="00E7701E">
      <w:pPr>
        <w:rPr>
          <w:rFonts w:ascii="Times New Roman" w:hAnsi="Times New Roman" w:cs="Times New Roman"/>
          <w:sz w:val="28"/>
          <w:szCs w:val="28"/>
        </w:rPr>
      </w:pPr>
      <w:r>
        <w:rPr>
          <w:rFonts w:ascii="Times New Roman" w:hAnsi="Times New Roman" w:cs="Times New Roman"/>
          <w:sz w:val="28"/>
          <w:szCs w:val="28"/>
        </w:rPr>
        <w:t>An ambitious plan to get the economy of Norfolk and Suffolk back on its feet in the wake of Covid-19 has been launched</w:t>
      </w:r>
      <w:r w:rsidR="00087ED2">
        <w:rPr>
          <w:rFonts w:ascii="Times New Roman" w:hAnsi="Times New Roman" w:cs="Times New Roman"/>
          <w:sz w:val="28"/>
          <w:szCs w:val="28"/>
        </w:rPr>
        <w:t>.  It is being put together by the New Anglia Local Enterprise Partnership working closely with County, District and Borough Councils in Norfolk and Suffolk.  The outline of the plan and how it is to be funded can be viewed in the recent Cabinet agenda which is available on the NCC website.</w:t>
      </w:r>
    </w:p>
    <w:p w14:paraId="52031D39" w14:textId="157C3306" w:rsidR="002E1FE3" w:rsidRDefault="00087ED2" w:rsidP="00E7701E">
      <w:pPr>
        <w:rPr>
          <w:rFonts w:ascii="Times New Roman" w:hAnsi="Times New Roman" w:cs="Times New Roman"/>
          <w:sz w:val="28"/>
          <w:szCs w:val="28"/>
        </w:rPr>
      </w:pPr>
      <w:r>
        <w:rPr>
          <w:rFonts w:ascii="Times New Roman" w:hAnsi="Times New Roman" w:cs="Times New Roman"/>
          <w:sz w:val="28"/>
          <w:szCs w:val="28"/>
        </w:rPr>
        <w:t>Mark Kiddle-Morris.</w:t>
      </w:r>
      <w:r w:rsidR="002E1FE3">
        <w:rPr>
          <w:rFonts w:ascii="Times New Roman" w:hAnsi="Times New Roman" w:cs="Times New Roman"/>
          <w:sz w:val="28"/>
          <w:szCs w:val="28"/>
        </w:rPr>
        <w:t xml:space="preserve"> </w:t>
      </w:r>
      <w:r w:rsidR="003E3194">
        <w:rPr>
          <w:rFonts w:ascii="Times New Roman" w:hAnsi="Times New Roman" w:cs="Times New Roman"/>
          <w:sz w:val="28"/>
          <w:szCs w:val="28"/>
        </w:rPr>
        <w:t xml:space="preserve"> </w:t>
      </w:r>
    </w:p>
    <w:p w14:paraId="7CF6F3DD" w14:textId="77777777" w:rsidR="00087ED2" w:rsidRPr="00E7701E" w:rsidRDefault="00087ED2" w:rsidP="003E3194">
      <w:pPr>
        <w:spacing w:before="240" w:after="0" w:line="240" w:lineRule="auto"/>
        <w:rPr>
          <w:rFonts w:ascii="Times New Roman" w:hAnsi="Times New Roman" w:cs="Times New Roman"/>
          <w:sz w:val="28"/>
          <w:szCs w:val="28"/>
        </w:rPr>
      </w:pPr>
    </w:p>
    <w:sectPr w:rsidR="00087ED2" w:rsidRPr="00E77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A3E65"/>
    <w:multiLevelType w:val="hybridMultilevel"/>
    <w:tmpl w:val="1B864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1E"/>
    <w:rsid w:val="00000597"/>
    <w:rsid w:val="00070E4A"/>
    <w:rsid w:val="000748A9"/>
    <w:rsid w:val="00087ED2"/>
    <w:rsid w:val="00114DE9"/>
    <w:rsid w:val="001E5F54"/>
    <w:rsid w:val="001F340A"/>
    <w:rsid w:val="00243736"/>
    <w:rsid w:val="00251EA5"/>
    <w:rsid w:val="002A079F"/>
    <w:rsid w:val="002E1FE3"/>
    <w:rsid w:val="003172F1"/>
    <w:rsid w:val="0037585B"/>
    <w:rsid w:val="00375E12"/>
    <w:rsid w:val="003C5145"/>
    <w:rsid w:val="003E2838"/>
    <w:rsid w:val="003E3194"/>
    <w:rsid w:val="00406EE2"/>
    <w:rsid w:val="00427875"/>
    <w:rsid w:val="004D280E"/>
    <w:rsid w:val="005302D3"/>
    <w:rsid w:val="0053107A"/>
    <w:rsid w:val="005B0479"/>
    <w:rsid w:val="005F71EB"/>
    <w:rsid w:val="006136EF"/>
    <w:rsid w:val="006377F5"/>
    <w:rsid w:val="006643CD"/>
    <w:rsid w:val="006934B4"/>
    <w:rsid w:val="007310F9"/>
    <w:rsid w:val="00781F12"/>
    <w:rsid w:val="007A0559"/>
    <w:rsid w:val="007A0F62"/>
    <w:rsid w:val="007C245B"/>
    <w:rsid w:val="00854A1F"/>
    <w:rsid w:val="008821B8"/>
    <w:rsid w:val="00890DBE"/>
    <w:rsid w:val="00A74591"/>
    <w:rsid w:val="00AC1A68"/>
    <w:rsid w:val="00AC2A6B"/>
    <w:rsid w:val="00AE3EEE"/>
    <w:rsid w:val="00B016D5"/>
    <w:rsid w:val="00B061CC"/>
    <w:rsid w:val="00B062D7"/>
    <w:rsid w:val="00B601F1"/>
    <w:rsid w:val="00B9782B"/>
    <w:rsid w:val="00C26624"/>
    <w:rsid w:val="00C54219"/>
    <w:rsid w:val="00C7597B"/>
    <w:rsid w:val="00C86F03"/>
    <w:rsid w:val="00CC32B4"/>
    <w:rsid w:val="00CD52FE"/>
    <w:rsid w:val="00CF6AA9"/>
    <w:rsid w:val="00CF75FE"/>
    <w:rsid w:val="00D22C8D"/>
    <w:rsid w:val="00D24D22"/>
    <w:rsid w:val="00D33C99"/>
    <w:rsid w:val="00D63A16"/>
    <w:rsid w:val="00D66291"/>
    <w:rsid w:val="00DC080E"/>
    <w:rsid w:val="00E40223"/>
    <w:rsid w:val="00E5798E"/>
    <w:rsid w:val="00E7701E"/>
    <w:rsid w:val="00E91A4D"/>
    <w:rsid w:val="00EC5DA8"/>
    <w:rsid w:val="00EE2668"/>
    <w:rsid w:val="00F64CDC"/>
    <w:rsid w:val="00FB27DC"/>
    <w:rsid w:val="00FC51B3"/>
    <w:rsid w:val="00FE1B7F"/>
    <w:rsid w:val="00FE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6B46"/>
  <w15:chartTrackingRefBased/>
  <w15:docId w15:val="{728D3D56-DC1D-4E27-89DA-8F9E3BF7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Kiddle-Morris</dc:creator>
  <cp:keywords/>
  <dc:description/>
  <cp:lastModifiedBy>Donna Secker</cp:lastModifiedBy>
  <cp:revision>2</cp:revision>
  <dcterms:created xsi:type="dcterms:W3CDTF">2020-07-15T13:43:00Z</dcterms:created>
  <dcterms:modified xsi:type="dcterms:W3CDTF">2020-07-15T13:43:00Z</dcterms:modified>
</cp:coreProperties>
</file>